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3A62A" w14:textId="77777777" w:rsidR="00146A98" w:rsidRPr="00D450EC" w:rsidRDefault="00146A98" w:rsidP="00146A98">
      <w:pPr>
        <w:ind w:left="4962" w:firstLine="720"/>
        <w:jc w:val="right"/>
        <w:rPr>
          <w:b/>
          <w:i/>
          <w:sz w:val="30"/>
          <w:szCs w:val="30"/>
        </w:rPr>
      </w:pPr>
      <w:r w:rsidRPr="00D450EC">
        <w:rPr>
          <w:b/>
          <w:i/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D450EC">
      <w:pPr>
        <w:pStyle w:val="ConsPlusNonforma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4E8B96F8" w:rsidR="00146A98" w:rsidRDefault="00146A98" w:rsidP="00D450E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bookmarkStart w:id="0" w:name="_GoBack"/>
      <w:bookmarkEnd w:id="0"/>
      <w:r w:rsidR="00615831"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 w:rsidR="00615831">
        <w:rPr>
          <w:rFonts w:ascii="Times New Roman" w:hAnsi="Times New Roman" w:cs="Times New Roman"/>
          <w:sz w:val="30"/>
          <w:szCs w:val="30"/>
        </w:rPr>
        <w:t>образовательной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63AF49F3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(индивидуальный 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>предприниматель)</w:t>
      </w:r>
      <w:r w:rsidR="006158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1583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____________  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14:paraId="21889493" w14:textId="3E40CE90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73D65632" w14:textId="77777777" w:rsidR="00D450EC" w:rsidRDefault="00D450EC">
      <w:pPr>
        <w:spacing w:after="160" w:line="259" w:lineRule="auto"/>
        <w:ind w:firstLine="0"/>
      </w:pPr>
      <w:r>
        <w:br w:type="page"/>
      </w:r>
    </w:p>
    <w:p w14:paraId="0780813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lastRenderedPageBreak/>
        <w:t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67E97EF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 xml:space="preserve">&lt;2&gt; – указывается наименование образовательной программы согласно </w:t>
      </w:r>
      <w:proofErr w:type="gramStart"/>
      <w:r>
        <w:t>Кодексу</w:t>
      </w:r>
      <w:proofErr w:type="gramEnd"/>
      <w:r>
        <w:t xml:space="preserve"> об образовании: </w:t>
      </w:r>
    </w:p>
    <w:p w14:paraId="03B85965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иных организаций – пункт 1 статьи 225, подпункты 1.2 – 1.12 пункта 1 статьи 252;</w:t>
      </w:r>
    </w:p>
    <w:p w14:paraId="524A29BE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индивидуальных предпринимателей –пункт 4 статьи 252.</w:t>
      </w:r>
    </w:p>
    <w:p w14:paraId="023044C1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&lt;3&gt; – указывается сфера профессиональной деятельности, область знаний, по которой будет осуществляться обучение. Для образовательной программы дополнительного образования детей и молодежи указывается профиль.</w:t>
      </w:r>
    </w:p>
    <w:p w14:paraId="10CA54B7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14:paraId="3D20B797" w14:textId="77777777" w:rsidR="0025165E" w:rsidRDefault="0025165E" w:rsidP="0025165E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Default="008905BB" w:rsidP="0025165E">
      <w:pPr>
        <w:spacing w:line="280" w:lineRule="exact"/>
      </w:pPr>
    </w:p>
    <w:sectPr w:rsidR="0089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F5"/>
    <w:rsid w:val="000B79B3"/>
    <w:rsid w:val="00146A98"/>
    <w:rsid w:val="0025165E"/>
    <w:rsid w:val="004D6DF5"/>
    <w:rsid w:val="00615831"/>
    <w:rsid w:val="008905BB"/>
    <w:rsid w:val="009D158C"/>
    <w:rsid w:val="009D778F"/>
    <w:rsid w:val="00C1017C"/>
    <w:rsid w:val="00D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26"/>
  <w15:chartTrackingRefBased/>
  <w15:docId w15:val="{1BE7DC2B-2562-4052-82B1-0E55051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Пользователь</cp:lastModifiedBy>
  <cp:revision>4</cp:revision>
  <dcterms:created xsi:type="dcterms:W3CDTF">2024-12-04T12:54:00Z</dcterms:created>
  <dcterms:modified xsi:type="dcterms:W3CDTF">2024-12-04T12:55:00Z</dcterms:modified>
</cp:coreProperties>
</file>